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3E3C6" w14:textId="61B5E958" w:rsidR="001F5F34" w:rsidRDefault="001D375A" w:rsidP="001F5F3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  <w:r w:rsidR="001F5F34">
        <w:rPr>
          <w:rFonts w:ascii="Times New Roman" w:hAnsi="Times New Roman"/>
          <w:b/>
          <w:sz w:val="28"/>
          <w:szCs w:val="28"/>
        </w:rPr>
        <w:t>,</w:t>
      </w:r>
      <w:r w:rsidR="001F5F34" w:rsidRPr="001F5F34">
        <w:rPr>
          <w:rFonts w:ascii="Times New Roman" w:hAnsi="Times New Roman"/>
          <w:b/>
          <w:sz w:val="28"/>
          <w:szCs w:val="28"/>
        </w:rPr>
        <w:t xml:space="preserve"> </w:t>
      </w:r>
      <w:r w:rsidR="001F5F34">
        <w:rPr>
          <w:rFonts w:ascii="Times New Roman" w:hAnsi="Times New Roman"/>
          <w:b/>
          <w:sz w:val="28"/>
          <w:szCs w:val="28"/>
        </w:rPr>
        <w:t xml:space="preserve">крестьянских (фермерских) хозяйств, индивидуальных предпринимателей! </w:t>
      </w:r>
    </w:p>
    <w:p w14:paraId="35A2E67C" w14:textId="77777777" w:rsidR="00C252EB" w:rsidRDefault="00C252EB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E0BB67" w14:textId="782F7F59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 xml:space="preserve">Оргкомитет  конкурса  «Лучший  предприниматель  Брянской области с 7 сентября 2020 года объявляет </w:t>
      </w:r>
      <w:r w:rsidR="00572D6E">
        <w:rPr>
          <w:rFonts w:ascii="Times New Roman" w:hAnsi="Times New Roman" w:cs="Times New Roman"/>
          <w:sz w:val="28"/>
          <w:szCs w:val="28"/>
        </w:rPr>
        <w:t xml:space="preserve">о </w:t>
      </w:r>
      <w:r w:rsidRPr="00964E53">
        <w:rPr>
          <w:rFonts w:ascii="Times New Roman" w:hAnsi="Times New Roman" w:cs="Times New Roman"/>
          <w:sz w:val="28"/>
          <w:szCs w:val="28"/>
        </w:rPr>
        <w:t>начал</w:t>
      </w:r>
      <w:r w:rsidR="00572D6E">
        <w:rPr>
          <w:rFonts w:ascii="Times New Roman" w:hAnsi="Times New Roman" w:cs="Times New Roman"/>
          <w:sz w:val="28"/>
          <w:szCs w:val="28"/>
        </w:rPr>
        <w:t xml:space="preserve">е </w:t>
      </w:r>
      <w:r w:rsidRPr="00964E53">
        <w:rPr>
          <w:rFonts w:ascii="Times New Roman" w:hAnsi="Times New Roman" w:cs="Times New Roman"/>
          <w:sz w:val="28"/>
          <w:szCs w:val="28"/>
        </w:rPr>
        <w:t>конкурса «Лучший предприниматель Брянской области – 2019». Подать документы на конкурс можно до 7 октября 2020 года.</w:t>
      </w:r>
    </w:p>
    <w:p w14:paraId="13C62184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К участию в конкурсе «Лучший предприниматель Брянской области — 2019» приглашаются малые и средние предприятия, крестьянские (фермерские) хозяйства, индивидуальные предприниматели, зарегистрированные в установленном порядке на территории Брянской области.</w:t>
      </w:r>
    </w:p>
    <w:p w14:paraId="34F07BEF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Конкурс будет проходить по 10 номинациям:</w:t>
      </w:r>
    </w:p>
    <w:p w14:paraId="154B04F6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сфере промышленного производства»;</w:t>
      </w:r>
    </w:p>
    <w:p w14:paraId="6BF5D4D2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сфере торговли»;</w:t>
      </w:r>
    </w:p>
    <w:p w14:paraId="00BE899D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сфере услуг»;</w:t>
      </w:r>
    </w:p>
    <w:p w14:paraId="4D0C1423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сфере общественного питания и ресторанного бизнеса»;</w:t>
      </w:r>
    </w:p>
    <w:p w14:paraId="761B6E6D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сфере внутреннего туризма и гостиничного бизнеса»;</w:t>
      </w:r>
    </w:p>
    <w:p w14:paraId="5EAC3826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 xml:space="preserve">«Лучший предприниматель в сфере ремесленничества и </w:t>
      </w:r>
      <w:proofErr w:type="gramStart"/>
      <w:r w:rsidRPr="00964E53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</w:p>
    <w:p w14:paraId="0FF2E346" w14:textId="77777777" w:rsidR="00964E53" w:rsidRPr="00964E53" w:rsidRDefault="00964E53" w:rsidP="00964E53">
      <w:pPr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промыслов»;</w:t>
      </w:r>
    </w:p>
    <w:p w14:paraId="175508F9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сфере сельского хозяйства»;</w:t>
      </w:r>
    </w:p>
    <w:p w14:paraId="7D33568E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сфере строительства»;</w:t>
      </w:r>
    </w:p>
    <w:p w14:paraId="6CD292A9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в научно-технической сфере»;</w:t>
      </w:r>
    </w:p>
    <w:p w14:paraId="79B21418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«Лучший предприниматель года на транспорте».</w:t>
      </w:r>
    </w:p>
    <w:p w14:paraId="54F06300" w14:textId="77777777" w:rsidR="00964E53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субъекты малого и среднего предпринимательства могут подать в оргкомитет конкурса (через канцелярию департамента экономического развития области), а так же непосредственно через экспертные группы.  </w:t>
      </w:r>
    </w:p>
    <w:p w14:paraId="69832C23" w14:textId="1FC8C286" w:rsidR="00025426" w:rsidRPr="00964E53" w:rsidRDefault="00964E53" w:rsidP="00964E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53">
        <w:rPr>
          <w:rFonts w:ascii="Times New Roman" w:hAnsi="Times New Roman" w:cs="Times New Roman"/>
          <w:sz w:val="28"/>
          <w:szCs w:val="28"/>
        </w:rPr>
        <w:t>Справки по организации конкурса можно получить по тел.</w:t>
      </w:r>
      <w:r w:rsidR="00572D6E">
        <w:rPr>
          <w:rFonts w:ascii="Times New Roman" w:hAnsi="Times New Roman" w:cs="Times New Roman"/>
          <w:sz w:val="28"/>
          <w:szCs w:val="28"/>
        </w:rPr>
        <w:t xml:space="preserve">: 66-48-47,  </w:t>
      </w:r>
      <w:r w:rsidRPr="00964E53">
        <w:rPr>
          <w:rFonts w:ascii="Times New Roman" w:hAnsi="Times New Roman" w:cs="Times New Roman"/>
          <w:sz w:val="28"/>
          <w:szCs w:val="28"/>
        </w:rPr>
        <w:t xml:space="preserve"> 74-35-38; 64-47-31. (отдел поддержки и развития предпринимательской деятельности департамента экономического развития </w:t>
      </w:r>
      <w:r w:rsidR="00572D6E"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964E53">
        <w:rPr>
          <w:rFonts w:ascii="Times New Roman" w:hAnsi="Times New Roman" w:cs="Times New Roman"/>
          <w:sz w:val="28"/>
          <w:szCs w:val="28"/>
        </w:rPr>
        <w:t>области) и на официальном сайте департамента экономического развития Брянской области http://econom32.ru/.</w:t>
      </w:r>
      <w:bookmarkStart w:id="0" w:name="_GoBack"/>
      <w:bookmarkEnd w:id="0"/>
    </w:p>
    <w:sectPr w:rsidR="00025426" w:rsidRPr="00964E53" w:rsidSect="001F5F3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C9"/>
    <w:rsid w:val="00025426"/>
    <w:rsid w:val="001D375A"/>
    <w:rsid w:val="001F5F34"/>
    <w:rsid w:val="004026C9"/>
    <w:rsid w:val="00572D6E"/>
    <w:rsid w:val="00964E53"/>
    <w:rsid w:val="00C2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1167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Мартынова Ирина Александровна</cp:lastModifiedBy>
  <cp:revision>6</cp:revision>
  <dcterms:created xsi:type="dcterms:W3CDTF">2020-09-02T07:07:00Z</dcterms:created>
  <dcterms:modified xsi:type="dcterms:W3CDTF">2020-09-08T11:20:00Z</dcterms:modified>
</cp:coreProperties>
</file>